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7F" w:rsidRPr="0020237F" w:rsidRDefault="0020237F" w:rsidP="0020237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r w:rsidRPr="0020237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Скачивайте мобильное приложение ПФР</w:t>
      </w:r>
    </w:p>
    <w:bookmarkEnd w:id="0"/>
    <w:p w:rsidR="0020237F" w:rsidRPr="0020237F" w:rsidRDefault="0020237F" w:rsidP="0020237F">
      <w:pPr>
        <w:pStyle w:val="a3"/>
        <w:spacing w:before="0" w:beforeAutospacing="0" w:after="0" w:afterAutospacing="0"/>
        <w:ind w:left="-284" w:firstLine="710"/>
        <w:jc w:val="both"/>
        <w:rPr>
          <w:sz w:val="26"/>
          <w:szCs w:val="26"/>
        </w:rPr>
      </w:pPr>
      <w:r w:rsidRPr="0020237F">
        <w:rPr>
          <w:sz w:val="26"/>
          <w:szCs w:val="26"/>
        </w:rPr>
        <w:t xml:space="preserve">Бесплатное приложение «ПФР Электронные сервисы», доступное для платформ </w:t>
      </w:r>
      <w:proofErr w:type="spellStart"/>
      <w:r w:rsidRPr="0020237F">
        <w:rPr>
          <w:sz w:val="26"/>
          <w:szCs w:val="26"/>
        </w:rPr>
        <w:t>iOS</w:t>
      </w:r>
      <w:proofErr w:type="spellEnd"/>
      <w:r w:rsidRPr="0020237F">
        <w:rPr>
          <w:sz w:val="26"/>
          <w:szCs w:val="26"/>
        </w:rPr>
        <w:t xml:space="preserve"> и </w:t>
      </w:r>
      <w:proofErr w:type="spellStart"/>
      <w:r w:rsidRPr="0020237F">
        <w:rPr>
          <w:sz w:val="26"/>
          <w:szCs w:val="26"/>
        </w:rPr>
        <w:t>Android</w:t>
      </w:r>
      <w:proofErr w:type="spellEnd"/>
      <w:r w:rsidRPr="0020237F">
        <w:rPr>
          <w:sz w:val="26"/>
          <w:szCs w:val="26"/>
        </w:rPr>
        <w:t>, даёт возможность пользователям мобильных устройств воспользоваться ключевыми функциями, которые представлены в Личном кабинете гражданина на сайте Пенсионного фонда РФ.</w:t>
      </w:r>
    </w:p>
    <w:p w:rsidR="0020237F" w:rsidRPr="0020237F" w:rsidRDefault="0020237F" w:rsidP="0020237F">
      <w:pPr>
        <w:pStyle w:val="a3"/>
        <w:spacing w:before="0" w:beforeAutospacing="0" w:after="0" w:afterAutospacing="0"/>
        <w:ind w:left="-284" w:firstLine="710"/>
        <w:jc w:val="both"/>
        <w:rPr>
          <w:sz w:val="26"/>
          <w:szCs w:val="26"/>
        </w:rPr>
      </w:pPr>
      <w:r w:rsidRPr="0020237F">
        <w:rPr>
          <w:sz w:val="26"/>
          <w:szCs w:val="26"/>
        </w:rPr>
        <w:t xml:space="preserve">Для входа в приложение необходимо ввести </w:t>
      </w:r>
      <w:proofErr w:type="gramStart"/>
      <w:r w:rsidRPr="0020237F">
        <w:rPr>
          <w:sz w:val="26"/>
          <w:szCs w:val="26"/>
        </w:rPr>
        <w:t>четырёхзначный</w:t>
      </w:r>
      <w:proofErr w:type="gramEnd"/>
      <w:r w:rsidRPr="0020237F">
        <w:rPr>
          <w:sz w:val="26"/>
          <w:szCs w:val="26"/>
        </w:rPr>
        <w:t xml:space="preserve"> </w:t>
      </w:r>
      <w:proofErr w:type="spellStart"/>
      <w:r w:rsidRPr="0020237F">
        <w:rPr>
          <w:sz w:val="26"/>
          <w:szCs w:val="26"/>
        </w:rPr>
        <w:t>пин</w:t>
      </w:r>
      <w:proofErr w:type="spellEnd"/>
      <w:r w:rsidRPr="0020237F">
        <w:rPr>
          <w:sz w:val="26"/>
          <w:szCs w:val="26"/>
        </w:rPr>
        <w:t xml:space="preserve">-код и пройти авторизацию с помощью подтверждённой учётной записи на Портале </w:t>
      </w:r>
      <w:proofErr w:type="spellStart"/>
      <w:r w:rsidRPr="0020237F">
        <w:rPr>
          <w:sz w:val="26"/>
          <w:szCs w:val="26"/>
        </w:rPr>
        <w:t>госуслуг</w:t>
      </w:r>
      <w:proofErr w:type="spellEnd"/>
      <w:r w:rsidRPr="0020237F">
        <w:rPr>
          <w:sz w:val="26"/>
          <w:szCs w:val="26"/>
        </w:rPr>
        <w:t xml:space="preserve">. В дальнейшем вход осуществляется через этот </w:t>
      </w:r>
      <w:proofErr w:type="spellStart"/>
      <w:r w:rsidRPr="0020237F">
        <w:rPr>
          <w:sz w:val="26"/>
          <w:szCs w:val="26"/>
        </w:rPr>
        <w:t>пин</w:t>
      </w:r>
      <w:proofErr w:type="spellEnd"/>
      <w:r w:rsidRPr="0020237F">
        <w:rPr>
          <w:sz w:val="26"/>
          <w:szCs w:val="26"/>
        </w:rPr>
        <w:t>-код.</w:t>
      </w:r>
    </w:p>
    <w:p w:rsidR="0020237F" w:rsidRPr="0020237F" w:rsidRDefault="0020237F" w:rsidP="0020237F">
      <w:pPr>
        <w:pStyle w:val="a3"/>
        <w:spacing w:before="0" w:beforeAutospacing="0" w:after="0" w:afterAutospacing="0"/>
        <w:ind w:left="-284" w:firstLine="710"/>
        <w:jc w:val="both"/>
        <w:rPr>
          <w:sz w:val="26"/>
          <w:szCs w:val="26"/>
        </w:rPr>
      </w:pPr>
      <w:r w:rsidRPr="0020237F">
        <w:rPr>
          <w:sz w:val="26"/>
          <w:szCs w:val="26"/>
        </w:rPr>
        <w:t>Также мобильное приложение ПФР предоставляет  возможность записаться на приём. Для этого нужно:</w:t>
      </w:r>
    </w:p>
    <w:p w:rsidR="0020237F" w:rsidRPr="0020237F" w:rsidRDefault="0020237F" w:rsidP="0020237F">
      <w:pPr>
        <w:pStyle w:val="a3"/>
        <w:spacing w:before="0" w:beforeAutospacing="0" w:after="0" w:afterAutospacing="0"/>
        <w:ind w:left="-284" w:firstLine="710"/>
        <w:jc w:val="both"/>
        <w:rPr>
          <w:sz w:val="26"/>
          <w:szCs w:val="26"/>
        </w:rPr>
      </w:pPr>
      <w:r w:rsidRPr="0020237F">
        <w:rPr>
          <w:sz w:val="26"/>
          <w:szCs w:val="26"/>
        </w:rPr>
        <w:t>Зайти в раздел «Записаться на приём».</w:t>
      </w:r>
      <w:r>
        <w:rPr>
          <w:sz w:val="26"/>
          <w:szCs w:val="26"/>
        </w:rPr>
        <w:t xml:space="preserve"> </w:t>
      </w:r>
      <w:r w:rsidRPr="0020237F">
        <w:rPr>
          <w:sz w:val="26"/>
          <w:szCs w:val="26"/>
        </w:rPr>
        <w:t>Выбрать субъект РФ (</w:t>
      </w:r>
      <w:r w:rsidR="00632861">
        <w:rPr>
          <w:sz w:val="26"/>
          <w:szCs w:val="26"/>
        </w:rPr>
        <w:t>Белгородскую</w:t>
      </w:r>
      <w:r w:rsidRPr="0020237F">
        <w:rPr>
          <w:sz w:val="26"/>
          <w:szCs w:val="26"/>
        </w:rPr>
        <w:t xml:space="preserve"> область) и районный филиал. Выбрать тему приёма, затем </w:t>
      </w:r>
      <w:proofErr w:type="gramStart"/>
      <w:r w:rsidRPr="0020237F">
        <w:rPr>
          <w:sz w:val="26"/>
          <w:szCs w:val="26"/>
        </w:rPr>
        <w:t>удобные</w:t>
      </w:r>
      <w:proofErr w:type="gramEnd"/>
      <w:r w:rsidRPr="0020237F">
        <w:rPr>
          <w:sz w:val="26"/>
          <w:szCs w:val="26"/>
        </w:rPr>
        <w:t xml:space="preserve"> для вас дату и время.</w:t>
      </w:r>
      <w:r>
        <w:rPr>
          <w:sz w:val="26"/>
          <w:szCs w:val="26"/>
        </w:rPr>
        <w:t xml:space="preserve"> </w:t>
      </w:r>
      <w:r w:rsidRPr="0020237F">
        <w:rPr>
          <w:sz w:val="26"/>
          <w:szCs w:val="26"/>
        </w:rPr>
        <w:t>Подтвердив согласие на обработку ваших персональных данных, вы увидите на экране надпись «Успешная запись», номер талона, дату и время посещения клиентской службы.</w:t>
      </w:r>
    </w:p>
    <w:p w:rsidR="0020237F" w:rsidRPr="0020237F" w:rsidRDefault="0020237F" w:rsidP="0020237F">
      <w:pPr>
        <w:pStyle w:val="a3"/>
        <w:spacing w:before="0" w:beforeAutospacing="0" w:after="0" w:afterAutospacing="0"/>
        <w:ind w:left="-284" w:firstLine="710"/>
        <w:jc w:val="both"/>
        <w:rPr>
          <w:sz w:val="26"/>
          <w:szCs w:val="26"/>
        </w:rPr>
      </w:pPr>
      <w:r w:rsidRPr="0020237F">
        <w:rPr>
          <w:sz w:val="26"/>
          <w:szCs w:val="26"/>
        </w:rPr>
        <w:t>Изменить время и дату приёма, а также при необходимости отменить приём, можно в разделе «Перенос/отмена записи на приём и заказа документов».</w:t>
      </w:r>
    </w:p>
    <w:p w:rsidR="00946DA2" w:rsidRDefault="00946DA2"/>
    <w:sectPr w:rsidR="00946DA2" w:rsidSect="0020237F">
      <w:headerReference w:type="default" r:id="rId7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2CE" w:rsidRDefault="004A42CE" w:rsidP="0020237F">
      <w:pPr>
        <w:spacing w:after="0" w:line="240" w:lineRule="auto"/>
      </w:pPr>
      <w:r>
        <w:separator/>
      </w:r>
    </w:p>
  </w:endnote>
  <w:endnote w:type="continuationSeparator" w:id="0">
    <w:p w:rsidR="004A42CE" w:rsidRDefault="004A42CE" w:rsidP="0020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2CE" w:rsidRDefault="004A42CE" w:rsidP="0020237F">
      <w:pPr>
        <w:spacing w:after="0" w:line="240" w:lineRule="auto"/>
      </w:pPr>
      <w:r>
        <w:separator/>
      </w:r>
    </w:p>
  </w:footnote>
  <w:footnote w:type="continuationSeparator" w:id="0">
    <w:p w:rsidR="004A42CE" w:rsidRDefault="004A42CE" w:rsidP="00202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7F" w:rsidRDefault="0020237F">
    <w:pPr>
      <w:pStyle w:val="a4"/>
    </w:pPr>
    <w:r w:rsidRPr="0020237F">
      <w:drawing>
        <wp:anchor distT="0" distB="0" distL="114300" distR="114300" simplePos="0" relativeHeight="251660288" behindDoc="1" locked="0" layoutInCell="1" allowOverlap="1" wp14:anchorId="4714433A" wp14:editId="6F63D95D">
          <wp:simplePos x="0" y="0"/>
          <wp:positionH relativeFrom="column">
            <wp:posOffset>2606675</wp:posOffset>
          </wp:positionH>
          <wp:positionV relativeFrom="paragraph">
            <wp:posOffset>22225</wp:posOffset>
          </wp:positionV>
          <wp:extent cx="551815" cy="559435"/>
          <wp:effectExtent l="0" t="0" r="635" b="0"/>
          <wp:wrapNone/>
          <wp:docPr id="2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37F"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64DD07A" wp14:editId="12439E15">
              <wp:simplePos x="0" y="0"/>
              <wp:positionH relativeFrom="column">
                <wp:posOffset>365570</wp:posOffset>
              </wp:positionH>
              <wp:positionV relativeFrom="paragraph">
                <wp:posOffset>642620</wp:posOffset>
              </wp:positionV>
              <wp:extent cx="5255260" cy="0"/>
              <wp:effectExtent l="0" t="0" r="21590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pt,50.6pt" to="442.6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oLTgIAAFkEAAAOAAAAZHJzL2Uyb0RvYy54bWysVMGO0zAQvSPxD1bu3SSl7XajbVeoabks&#10;UGmXD3Btp7FwbMv2Nq0QEuwZqZ/AL3AAaaUFviH9I8ZuWli4IEQOztgz8/LmzTjnF+tKoBUzlis5&#10;itKTJEJMEkW5XI6iV9ezzjBC1mFJsVCSjaINs9HF+PGj81pnrKtKJSgzCECkzWo9ikrndBbHlpSs&#10;wvZEaSbBWShTYQdbs4ypwTWgVyLuJskgrpWh2ijCrIXTfO+MxgG/KBhxL4vCMofEKAJuLqwmrAu/&#10;xuNznC0N1iUnLQ38DywqzCV89AiVY4fRjeF/QFWcGGVV4U6IqmJVFJywUANUkya/VXNVYs1CLSCO&#10;1UeZ7P+DJS9Wc4M4hd5FSOIKWtR83L3bbZuvzafdFu3eN9+bL83n5q751tztbsG+330A2zub+/Z4&#10;i1KvZK1tBoATOTdeC7KWV/pSkdcWSTUpsVyyUNH1RsNnQkb8IMVvrAY+i/q5ohCDb5wKsq4LU3lI&#10;EAytQ/c2x+6xtUMEDvvdfr87gCaTgy/G2SFRG+ueMVUhb4wiwaUXFmd4dWkdUIfQQ4g/lmrGhQjD&#10;ISSqgW33NElChlWCU+/1cdYsFxNh0Ar7+QqPFwLQHoQZdSNpQCsZptPWdpiLvQ3xQno8qAX4tNZ+&#10;gN6cJWfT4XTY6/S6g2mnl+R55+ls0usMZulpP3+STyZ5+tZTS3tZySll0rM7DHPa+7thaa/VfgyP&#10;43zUIX6IHkoEsod3IB2a6fu3n4SFopu58Wr4vsL8huD2rvkL8us+RP38I4x/AAAA//8DAFBLAwQU&#10;AAYACAAAACEA112+I94AAAAKAQAADwAAAGRycy9kb3ducmV2LnhtbEyPQUvDQBCF74L/YRnBm900&#10;0HaJ2RRRSlG8tBW8brNjNpqdTbPbNv57RxDqbea9x5tvyuXoO3HCIbaBNEwnGQikOtiWGg1vu9Wd&#10;AhGTIWu6QKjhGyMsq+ur0hQ2nGmDp21qBJdQLIwGl1JfSBlrh97ESeiR2PsIgzeJ16GRdjBnLved&#10;zLNsLr1piS840+Ojw/pre/QazNN6k95V/rJon93r5251WDt10Pr2Zny4B5FwTJcw/OIzOlTMtA9H&#10;slF0GmaLOSdZz6Y5CA4oNeNh/6fIqpT/X6h+AAAA//8DAFBLAQItABQABgAIAAAAIQC2gziS/gAA&#10;AOEBAAATAAAAAAAAAAAAAAAAAAAAAABbQ29udGVudF9UeXBlc10ueG1sUEsBAi0AFAAGAAgAAAAh&#10;ADj9If/WAAAAlAEAAAsAAAAAAAAAAAAAAAAALwEAAF9yZWxzLy5yZWxzUEsBAi0AFAAGAAgAAAAh&#10;AMv4OgtOAgAAWQQAAA4AAAAAAAAAAAAAAAAALgIAAGRycy9lMm9Eb2MueG1sUEsBAi0AFAAGAAgA&#10;AAAhANddviPeAAAACgEAAA8AAAAAAAAAAAAAAAAAqAQAAGRycy9kb3ducmV2LnhtbFBLBQYAAAAA&#10;BAAEAPMAAACzBQAAAAA=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7F"/>
    <w:rsid w:val="0020237F"/>
    <w:rsid w:val="004A42CE"/>
    <w:rsid w:val="00632861"/>
    <w:rsid w:val="0094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3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23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20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237F"/>
  </w:style>
  <w:style w:type="paragraph" w:styleId="a6">
    <w:name w:val="footer"/>
    <w:basedOn w:val="a"/>
    <w:link w:val="a7"/>
    <w:uiPriority w:val="99"/>
    <w:unhideWhenUsed/>
    <w:rsid w:val="0020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2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3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23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20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237F"/>
  </w:style>
  <w:style w:type="paragraph" w:styleId="a6">
    <w:name w:val="footer"/>
    <w:basedOn w:val="a"/>
    <w:link w:val="a7"/>
    <w:uiPriority w:val="99"/>
    <w:unhideWhenUsed/>
    <w:rsid w:val="0020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Виктория Петровна</dc:creator>
  <cp:lastModifiedBy>Кучерова Виктория Петровна</cp:lastModifiedBy>
  <cp:revision>1</cp:revision>
  <dcterms:created xsi:type="dcterms:W3CDTF">2021-05-19T11:23:00Z</dcterms:created>
  <dcterms:modified xsi:type="dcterms:W3CDTF">2021-05-19T12:00:00Z</dcterms:modified>
</cp:coreProperties>
</file>