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F5" w:rsidRDefault="002858F5" w:rsidP="002858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2CC02048" wp14:editId="61A33442">
            <wp:simplePos x="0" y="0"/>
            <wp:positionH relativeFrom="column">
              <wp:posOffset>2543810</wp:posOffset>
            </wp:positionH>
            <wp:positionV relativeFrom="paragraph">
              <wp:posOffset>-511175</wp:posOffset>
            </wp:positionV>
            <wp:extent cx="680085" cy="680085"/>
            <wp:effectExtent l="0" t="0" r="0" b="0"/>
            <wp:wrapTight wrapText="bothSides">
              <wp:wrapPolygon edited="0">
                <wp:start x="8471" y="1210"/>
                <wp:lineTo x="3025" y="7261"/>
                <wp:lineTo x="1815" y="9076"/>
                <wp:lineTo x="3630" y="20571"/>
                <wp:lineTo x="16941" y="20571"/>
                <wp:lineTo x="19361" y="19361"/>
                <wp:lineTo x="20571" y="10286"/>
                <wp:lineTo x="18151" y="7261"/>
                <wp:lineTo x="12101" y="1210"/>
                <wp:lineTo x="8471" y="1210"/>
              </wp:wrapPolygon>
            </wp:wrapTight>
            <wp:docPr id="2" name="Рисунок 2" descr="C:\Users\041-2205\Desktop\картинки\пфрчики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41-2205\Desktop\картинки\пфрчики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8F5" w:rsidRPr="00030687" w:rsidRDefault="002858F5" w:rsidP="002858F5">
      <w:pPr>
        <w:spacing w:after="0" w:line="240" w:lineRule="auto"/>
        <w:ind w:firstLine="567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392F1" wp14:editId="546927C1">
                <wp:simplePos x="0" y="0"/>
                <wp:positionH relativeFrom="column">
                  <wp:posOffset>-51435</wp:posOffset>
                </wp:positionH>
                <wp:positionV relativeFrom="paragraph">
                  <wp:posOffset>13173</wp:posOffset>
                </wp:positionV>
                <wp:extent cx="5836920" cy="0"/>
                <wp:effectExtent l="0" t="0" r="1143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.05pt" to="455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" strokecolor="#4579b8 [3044]"/>
            </w:pict>
          </mc:Fallback>
        </mc:AlternateContent>
      </w:r>
    </w:p>
    <w:p w:rsidR="00282E14" w:rsidRDefault="007B6F63" w:rsidP="002858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Напоминаем участникам программы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софинансирования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 необходимости сделать взнос </w:t>
      </w:r>
    </w:p>
    <w:p w:rsidR="00D54A38" w:rsidRPr="0010239F" w:rsidRDefault="00D54A38" w:rsidP="002858F5">
      <w:pPr>
        <w:spacing w:after="0" w:line="240" w:lineRule="auto"/>
        <w:ind w:firstLine="567"/>
        <w:jc w:val="center"/>
        <w:rPr>
          <w:rStyle w:val="a5"/>
          <w:rFonts w:ascii="Times New Roman" w:hAnsi="Times New Roman" w:cs="Times New Roman"/>
          <w:sz w:val="26"/>
          <w:szCs w:val="26"/>
        </w:rPr>
      </w:pPr>
    </w:p>
    <w:p w:rsidR="00D54A38" w:rsidRPr="00D54A38" w:rsidRDefault="00282E14" w:rsidP="00D54A38">
      <w:pPr>
        <w:pStyle w:val="a4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82E14">
        <w:rPr>
          <w:rFonts w:ascii="Times New Roman" w:hAnsi="Times New Roman" w:cs="Times New Roman"/>
          <w:sz w:val="28"/>
          <w:szCs w:val="28"/>
        </w:rPr>
        <w:t xml:space="preserve">   </w:t>
      </w:r>
      <w:r w:rsidR="00D54A38" w:rsidRPr="00D54A38">
        <w:rPr>
          <w:rFonts w:ascii="Times New Roman" w:hAnsi="Times New Roman" w:cs="Times New Roman"/>
          <w:sz w:val="26"/>
          <w:szCs w:val="26"/>
        </w:rPr>
        <w:t>Отделение Пенсионного фонда России по Белгородской области напоминает участникам программы государственного софинансирования пенсионных накоплений о том, что</w:t>
      </w:r>
      <w:r w:rsidR="007B6F63">
        <w:rPr>
          <w:rFonts w:ascii="Times New Roman" w:hAnsi="Times New Roman" w:cs="Times New Roman"/>
          <w:sz w:val="26"/>
          <w:szCs w:val="26"/>
        </w:rPr>
        <w:t xml:space="preserve"> можно сделать</w:t>
      </w:r>
      <w:r w:rsidR="00D54A38" w:rsidRPr="00D54A38">
        <w:rPr>
          <w:rFonts w:ascii="Times New Roman" w:hAnsi="Times New Roman" w:cs="Times New Roman"/>
          <w:sz w:val="26"/>
          <w:szCs w:val="26"/>
        </w:rPr>
        <w:t xml:space="preserve"> взнос</w:t>
      </w:r>
      <w:r w:rsidR="007B6F63">
        <w:rPr>
          <w:rFonts w:ascii="Times New Roman" w:hAnsi="Times New Roman" w:cs="Times New Roman"/>
          <w:sz w:val="26"/>
          <w:szCs w:val="26"/>
        </w:rPr>
        <w:t xml:space="preserve"> на будущую пенсию. </w:t>
      </w:r>
      <w:r w:rsidR="00D54A38" w:rsidRPr="00D54A38">
        <w:rPr>
          <w:rFonts w:ascii="Times New Roman" w:hAnsi="Times New Roman" w:cs="Times New Roman"/>
          <w:sz w:val="26"/>
          <w:szCs w:val="26"/>
        </w:rPr>
        <w:t>Внесенные гражданами на личные счета суммы в размере от 2 000 до 12 000 рублей будут удвоены государством.</w:t>
      </w:r>
    </w:p>
    <w:p w:rsidR="00D54A38" w:rsidRPr="00D54A38" w:rsidRDefault="00D54A38" w:rsidP="00D54A38">
      <w:pPr>
        <w:pStyle w:val="a4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Напомним, участие в Программе возможно в течение 10 лет с момента поступления первого денежного платежа. Это означает, что взносы граждан, которые впервые уплатили деньги по программе в 201</w:t>
      </w:r>
      <w:r w:rsidR="00BF47B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 будут удваиваться до 202</w:t>
      </w:r>
      <w:r w:rsidR="00BF47B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(при условии уплаты последнего платежа в 202</w:t>
      </w:r>
      <w:r w:rsidR="00BF47B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году).</w:t>
      </w:r>
    </w:p>
    <w:p w:rsidR="00D54A38" w:rsidRPr="00D54A38" w:rsidRDefault="00D54A38" w:rsidP="00D54A38">
      <w:pPr>
        <w:pStyle w:val="a4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>Взнос по программе уплачивается самостоятельно или через работодателя. При самостоятельной уплате платежную квитанцию с необходимыми реквизитами можно получить в клиентской службе ПФР по месту жительства, в банке, либо сформировать с помощью электронного сервиса на сайте ПФР. Чтобы сделать взнос через работодателя, участнику необходимо подать в бухгалтерию по месту работы заявление в произвольной форме с указанием размера ежемесячного платежа в денежной сумме или в процентах от зарплаты. Изменить размер взноса можно с помощью нового заявления.</w:t>
      </w:r>
    </w:p>
    <w:p w:rsidR="00D54A38" w:rsidRPr="00D54A38" w:rsidRDefault="00D54A38" w:rsidP="00D54A38">
      <w:pPr>
        <w:pStyle w:val="a4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Контролировать формирование средств участники Программы могут через личный кабинет на сайте Пенсионного фонда</w:t>
      </w:r>
      <w:r w:rsidR="00BF47B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 портале госуслуг. В упомянутых сервисах отражается вся необходимая информация, включая совершенные платежи, сумму </w:t>
      </w:r>
      <w:proofErr w:type="gramStart"/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</w:t>
      </w:r>
      <w:proofErr w:type="gramEnd"/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софинансирования и полученный от этих средств инвестиционный доход. </w:t>
      </w:r>
      <w:proofErr w:type="gramStart"/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эти сведения также есть в выписке из лицевого счета, которую можн</w:t>
      </w:r>
      <w:r w:rsidR="00BF47B8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запросить в личном кабинета на</w:t>
      </w:r>
      <w:bookmarkStart w:id="0" w:name="_GoBack"/>
      <w:bookmarkEnd w:id="0"/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 сайте ПФР, или получить, лично обратившись в МФЦ или Управление ведомства.</w:t>
      </w:r>
      <w:proofErr w:type="gramEnd"/>
    </w:p>
    <w:p w:rsidR="00D54A38" w:rsidRPr="00D54A38" w:rsidRDefault="00D54A38" w:rsidP="00D54A38">
      <w:pPr>
        <w:pStyle w:val="a4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Отметим, что за время действия программы софинансирования пенсий ее участниками стали более 190 тысяч белгородцев, которые направили в с</w:t>
      </w:r>
      <w:r w:rsidR="002E7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 своей пенсии свыше 1,5 </w:t>
      </w:r>
      <w:proofErr w:type="gramStart"/>
      <w:r w:rsidR="002E7D8D">
        <w:rPr>
          <w:rFonts w:ascii="Times New Roman" w:eastAsia="Times New Roman" w:hAnsi="Times New Roman" w:cs="Times New Roman"/>
          <w:sz w:val="26"/>
          <w:szCs w:val="26"/>
          <w:lang w:eastAsia="ru-RU"/>
        </w:rPr>
        <w:t>млрд</w:t>
      </w:r>
      <w:proofErr w:type="gramEnd"/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 В 202</w:t>
      </w:r>
      <w:r w:rsidR="007B6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году свыше 2,5 </w:t>
      </w:r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тысяч</w:t>
      </w:r>
      <w:r w:rsidR="007B6F6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жителей региона внес</w:t>
      </w:r>
      <w:r w:rsidR="002E7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 на свои счета более </w:t>
      </w:r>
      <w:r w:rsidR="007B6F63">
        <w:rPr>
          <w:rFonts w:ascii="Times New Roman" w:eastAsia="Times New Roman" w:hAnsi="Times New Roman" w:cs="Times New Roman"/>
          <w:sz w:val="26"/>
          <w:szCs w:val="26"/>
          <w:lang w:eastAsia="ru-RU"/>
        </w:rPr>
        <w:t>8,5</w:t>
      </w:r>
      <w:r w:rsidR="002E7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2E7D8D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D54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9817CD" w:rsidRPr="001D6EC2" w:rsidRDefault="009817CD" w:rsidP="00D54A38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9817CD" w:rsidRPr="001D6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80ED6"/>
    <w:multiLevelType w:val="hybridMultilevel"/>
    <w:tmpl w:val="96BAED74"/>
    <w:lvl w:ilvl="0" w:tplc="A5D8CD68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3"/>
    <w:rsid w:val="0003321C"/>
    <w:rsid w:val="000A41E8"/>
    <w:rsid w:val="001D6EC2"/>
    <w:rsid w:val="00282E14"/>
    <w:rsid w:val="002858F5"/>
    <w:rsid w:val="002E7D8D"/>
    <w:rsid w:val="00326A1E"/>
    <w:rsid w:val="00377CC8"/>
    <w:rsid w:val="004C302A"/>
    <w:rsid w:val="0050423C"/>
    <w:rsid w:val="006656D0"/>
    <w:rsid w:val="007B6F63"/>
    <w:rsid w:val="009817CD"/>
    <w:rsid w:val="00993E32"/>
    <w:rsid w:val="009966DD"/>
    <w:rsid w:val="009E1DBD"/>
    <w:rsid w:val="00B32354"/>
    <w:rsid w:val="00BC53AF"/>
    <w:rsid w:val="00BF1D33"/>
    <w:rsid w:val="00BF47B8"/>
    <w:rsid w:val="00D54A38"/>
    <w:rsid w:val="00D552EC"/>
    <w:rsid w:val="00E25663"/>
    <w:rsid w:val="00E46E15"/>
    <w:rsid w:val="00E751CB"/>
    <w:rsid w:val="00E81538"/>
    <w:rsid w:val="00F71E2D"/>
    <w:rsid w:val="00F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E256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256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2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E25663"/>
    <w:pPr>
      <w:spacing w:after="0" w:line="240" w:lineRule="auto"/>
    </w:pPr>
  </w:style>
  <w:style w:type="character" w:styleId="a5">
    <w:name w:val="Strong"/>
    <w:basedOn w:val="a0"/>
    <w:uiPriority w:val="22"/>
    <w:qFormat/>
    <w:rsid w:val="002858F5"/>
    <w:rPr>
      <w:b/>
      <w:bCs/>
    </w:rPr>
  </w:style>
  <w:style w:type="character" w:styleId="a6">
    <w:name w:val="Hyperlink"/>
    <w:basedOn w:val="a0"/>
    <w:uiPriority w:val="99"/>
    <w:semiHidden/>
    <w:unhideWhenUsed/>
    <w:rsid w:val="00326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E256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256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2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E25663"/>
    <w:pPr>
      <w:spacing w:after="0" w:line="240" w:lineRule="auto"/>
    </w:pPr>
  </w:style>
  <w:style w:type="character" w:styleId="a5">
    <w:name w:val="Strong"/>
    <w:basedOn w:val="a0"/>
    <w:uiPriority w:val="22"/>
    <w:qFormat/>
    <w:rsid w:val="002858F5"/>
    <w:rPr>
      <w:b/>
      <w:bCs/>
    </w:rPr>
  </w:style>
  <w:style w:type="character" w:styleId="a6">
    <w:name w:val="Hyperlink"/>
    <w:basedOn w:val="a0"/>
    <w:uiPriority w:val="99"/>
    <w:semiHidden/>
    <w:unhideWhenUsed/>
    <w:rsid w:val="00326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Белгородской области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2021-05-19T13:58:00Z</dcterms:created>
  <dcterms:modified xsi:type="dcterms:W3CDTF">2021-05-19T13:58:00Z</dcterms:modified>
</cp:coreProperties>
</file>