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70" w:rsidRPr="00996638" w:rsidRDefault="002C19FB" w:rsidP="00D37E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Напоминаем страхователям: за недостоверную и несвоевременно сданную отчетность – штраф!</w:t>
      </w:r>
    </w:p>
    <w:p w:rsidR="002C19FB" w:rsidRPr="003C742F" w:rsidRDefault="002C19FB" w:rsidP="003C742F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6"/>
          <w:szCs w:val="26"/>
        </w:rPr>
      </w:pPr>
      <w:r w:rsidRPr="003C742F">
        <w:rPr>
          <w:color w:val="212121"/>
          <w:sz w:val="26"/>
          <w:szCs w:val="26"/>
        </w:rPr>
        <w:t>Сведения о застрахованных лицах (</w:t>
      </w:r>
      <w:hyperlink r:id="rId9" w:anchor="info-5" w:history="1">
        <w:r w:rsidRPr="003C742F">
          <w:rPr>
            <w:rStyle w:val="a9"/>
            <w:color w:val="212121"/>
            <w:sz w:val="26"/>
            <w:szCs w:val="26"/>
          </w:rPr>
          <w:t>по форме СЗВ-М</w:t>
        </w:r>
      </w:hyperlink>
      <w:r w:rsidRPr="003C742F">
        <w:rPr>
          <w:color w:val="212121"/>
          <w:sz w:val="26"/>
          <w:szCs w:val="26"/>
        </w:rPr>
        <w:t>) необходимо представлять в территориальные органы ПФР ежемесячно не позднее 15-го числа месяца, следующего за отчетным периодом - месяцем. Если последний день срока приходится на выходной или нерабочий праздничный день, то днем окончания срока считается ближайший следующий за ним рабочий день.</w:t>
      </w:r>
    </w:p>
    <w:p w:rsidR="003C742F" w:rsidRPr="003C742F" w:rsidRDefault="008D5370" w:rsidP="003C742F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3C742F">
        <w:rPr>
          <w:color w:val="212121"/>
          <w:sz w:val="26"/>
          <w:szCs w:val="26"/>
        </w:rPr>
        <w:t>Работодатель</w:t>
      </w:r>
      <w:r w:rsidR="003C742F" w:rsidRPr="003C742F">
        <w:rPr>
          <w:color w:val="212121"/>
          <w:sz w:val="26"/>
          <w:szCs w:val="26"/>
        </w:rPr>
        <w:t xml:space="preserve"> обязан предоставлять</w:t>
      </w:r>
      <w:r w:rsidRPr="003C742F">
        <w:rPr>
          <w:color w:val="212121"/>
          <w:sz w:val="26"/>
          <w:szCs w:val="26"/>
        </w:rPr>
        <w:t xml:space="preserve"> </w:t>
      </w:r>
      <w:r w:rsidR="003C742F" w:rsidRPr="003C742F">
        <w:rPr>
          <w:color w:val="212121"/>
          <w:sz w:val="26"/>
          <w:szCs w:val="26"/>
        </w:rPr>
        <w:t xml:space="preserve">сведения по форме СЗВ-М </w:t>
      </w:r>
      <w:r w:rsidRPr="003C742F">
        <w:rPr>
          <w:color w:val="212121"/>
          <w:sz w:val="26"/>
          <w:szCs w:val="26"/>
        </w:rPr>
        <w:t>о каждом работаю</w:t>
      </w:r>
      <w:r w:rsidR="003C742F" w:rsidRPr="003C742F">
        <w:rPr>
          <w:color w:val="212121"/>
          <w:sz w:val="26"/>
          <w:szCs w:val="26"/>
        </w:rPr>
        <w:t xml:space="preserve">щем у него застрахованном лице, </w:t>
      </w:r>
      <w:r w:rsidRPr="003C742F">
        <w:rPr>
          <w:color w:val="212121"/>
          <w:sz w:val="26"/>
          <w:szCs w:val="26"/>
        </w:rPr>
        <w:t xml:space="preserve">включая </w:t>
      </w:r>
      <w:r w:rsidR="003C742F" w:rsidRPr="003C742F">
        <w:rPr>
          <w:color w:val="212121"/>
          <w:sz w:val="26"/>
          <w:szCs w:val="26"/>
        </w:rPr>
        <w:t>работников</w:t>
      </w:r>
      <w:r w:rsidRPr="003C742F">
        <w:rPr>
          <w:color w:val="212121"/>
          <w:sz w:val="26"/>
          <w:szCs w:val="26"/>
        </w:rPr>
        <w:t>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</w:t>
      </w:r>
      <w:proofErr w:type="gramEnd"/>
      <w:r w:rsidRPr="003C742F">
        <w:rPr>
          <w:color w:val="212121"/>
          <w:sz w:val="26"/>
          <w:szCs w:val="26"/>
        </w:rPr>
        <w:t xml:space="preserve"> по управлению правами, заключенные с организацией по управлению правами на коллективной основе</w:t>
      </w:r>
      <w:r w:rsidR="003C742F" w:rsidRPr="003C742F">
        <w:rPr>
          <w:color w:val="212121"/>
          <w:sz w:val="26"/>
          <w:szCs w:val="26"/>
        </w:rPr>
        <w:t>.</w:t>
      </w:r>
      <w:r w:rsidRPr="003C742F">
        <w:rPr>
          <w:color w:val="212121"/>
          <w:sz w:val="26"/>
          <w:szCs w:val="26"/>
        </w:rPr>
        <w:t xml:space="preserve"> </w:t>
      </w:r>
      <w:r w:rsidR="002C19FB" w:rsidRPr="003C742F">
        <w:rPr>
          <w:sz w:val="26"/>
          <w:szCs w:val="26"/>
        </w:rPr>
        <w:t>Отчетность необходимо сдавать за всех работников, включая и тех, кто находится в отпуске без сохранения заработной платы, декретном отпуске или в отпуске по уходу за ребёнком.</w:t>
      </w:r>
    </w:p>
    <w:p w:rsidR="008D5370" w:rsidRPr="003C742F" w:rsidRDefault="008D5370" w:rsidP="003C742F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6"/>
          <w:szCs w:val="26"/>
        </w:rPr>
      </w:pPr>
      <w:r w:rsidRPr="003C742F">
        <w:rPr>
          <w:color w:val="212121"/>
          <w:sz w:val="26"/>
          <w:szCs w:val="26"/>
        </w:rPr>
        <w:t xml:space="preserve">В 2021 году </w:t>
      </w:r>
      <w:r w:rsidRPr="003C742F">
        <w:rPr>
          <w:b/>
          <w:color w:val="212121"/>
          <w:sz w:val="26"/>
          <w:szCs w:val="26"/>
        </w:rPr>
        <w:t>последними датами</w:t>
      </w:r>
      <w:r w:rsidRPr="003C742F">
        <w:rPr>
          <w:color w:val="212121"/>
          <w:sz w:val="26"/>
          <w:szCs w:val="26"/>
        </w:rPr>
        <w:t xml:space="preserve"> сдачи отчетности по форме СЗВ-М являются:</w:t>
      </w:r>
    </w:p>
    <w:p w:rsidR="008D5370" w:rsidRPr="007704DD" w:rsidRDefault="008D5370" w:rsidP="007704DD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 w:rsidRPr="007704DD">
        <w:rPr>
          <w:rFonts w:ascii="Times New Roman" w:hAnsi="Times New Roman" w:cs="Times New Roman"/>
          <w:color w:val="212121"/>
          <w:sz w:val="26"/>
          <w:szCs w:val="26"/>
        </w:rPr>
        <w:t>апрель - 17 мая 2021 г.;</w:t>
      </w:r>
    </w:p>
    <w:p w:rsidR="008D5370" w:rsidRPr="007704DD" w:rsidRDefault="008D5370" w:rsidP="007704DD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 w:rsidRPr="007704DD">
        <w:rPr>
          <w:rFonts w:ascii="Times New Roman" w:hAnsi="Times New Roman" w:cs="Times New Roman"/>
          <w:color w:val="212121"/>
          <w:sz w:val="26"/>
          <w:szCs w:val="26"/>
        </w:rPr>
        <w:t>май - 15 июня 2021 г.;</w:t>
      </w:r>
    </w:p>
    <w:p w:rsidR="008D5370" w:rsidRPr="007704DD" w:rsidRDefault="008D5370" w:rsidP="007704DD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 w:rsidRPr="007704DD">
        <w:rPr>
          <w:rFonts w:ascii="Times New Roman" w:hAnsi="Times New Roman" w:cs="Times New Roman"/>
          <w:color w:val="212121"/>
          <w:sz w:val="26"/>
          <w:szCs w:val="26"/>
        </w:rPr>
        <w:t>июнь - 15 июля 2021 г.;</w:t>
      </w:r>
    </w:p>
    <w:p w:rsidR="008D5370" w:rsidRPr="007704DD" w:rsidRDefault="008D5370" w:rsidP="007704DD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 w:rsidRPr="007704DD">
        <w:rPr>
          <w:rFonts w:ascii="Times New Roman" w:hAnsi="Times New Roman" w:cs="Times New Roman"/>
          <w:color w:val="212121"/>
          <w:sz w:val="26"/>
          <w:szCs w:val="26"/>
        </w:rPr>
        <w:t>июль - 16 августа 2021 г.;</w:t>
      </w:r>
    </w:p>
    <w:p w:rsidR="008D5370" w:rsidRPr="007704DD" w:rsidRDefault="008D5370" w:rsidP="007704DD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 w:rsidRPr="007704DD">
        <w:rPr>
          <w:rFonts w:ascii="Times New Roman" w:hAnsi="Times New Roman" w:cs="Times New Roman"/>
          <w:color w:val="212121"/>
          <w:sz w:val="26"/>
          <w:szCs w:val="26"/>
        </w:rPr>
        <w:t>август - 15 сентября 2021 г.;</w:t>
      </w:r>
    </w:p>
    <w:p w:rsidR="008D5370" w:rsidRPr="007704DD" w:rsidRDefault="008D5370" w:rsidP="007704DD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 w:rsidRPr="007704DD">
        <w:rPr>
          <w:rFonts w:ascii="Times New Roman" w:hAnsi="Times New Roman" w:cs="Times New Roman"/>
          <w:color w:val="212121"/>
          <w:sz w:val="26"/>
          <w:szCs w:val="26"/>
        </w:rPr>
        <w:t>сентябрь - 15 октября 2021 г.;</w:t>
      </w:r>
    </w:p>
    <w:p w:rsidR="008D5370" w:rsidRPr="007704DD" w:rsidRDefault="008D5370" w:rsidP="007704DD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 w:rsidRPr="007704DD">
        <w:rPr>
          <w:rFonts w:ascii="Times New Roman" w:hAnsi="Times New Roman" w:cs="Times New Roman"/>
          <w:color w:val="212121"/>
          <w:sz w:val="26"/>
          <w:szCs w:val="26"/>
        </w:rPr>
        <w:t>октябрь - 15 ноября 2021 г.;</w:t>
      </w:r>
    </w:p>
    <w:p w:rsidR="008D5370" w:rsidRPr="007704DD" w:rsidRDefault="008D5370" w:rsidP="007704DD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 w:rsidRPr="007704DD">
        <w:rPr>
          <w:rFonts w:ascii="Times New Roman" w:hAnsi="Times New Roman" w:cs="Times New Roman"/>
          <w:color w:val="212121"/>
          <w:sz w:val="26"/>
          <w:szCs w:val="26"/>
        </w:rPr>
        <w:t>ноябрь - 15 декабря 2021 г.;</w:t>
      </w:r>
    </w:p>
    <w:p w:rsidR="003C742F" w:rsidRPr="007704DD" w:rsidRDefault="008D5370" w:rsidP="007704DD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 w:rsidRPr="007704DD">
        <w:rPr>
          <w:rFonts w:ascii="Times New Roman" w:hAnsi="Times New Roman" w:cs="Times New Roman"/>
          <w:color w:val="212121"/>
          <w:sz w:val="26"/>
          <w:szCs w:val="26"/>
        </w:rPr>
        <w:t>за декабрь 2021 г. - 17 января 2022 г.</w:t>
      </w:r>
      <w:bookmarkStart w:id="0" w:name="_GoBack"/>
      <w:bookmarkEnd w:id="0"/>
    </w:p>
    <w:p w:rsidR="003C742F" w:rsidRPr="003C742F" w:rsidRDefault="003C742F" w:rsidP="003C742F">
      <w:pPr>
        <w:pStyle w:val="ad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 w:rsidRPr="003C742F">
        <w:rPr>
          <w:rFonts w:ascii="Times New Roman" w:hAnsi="Times New Roman" w:cs="Times New Roman"/>
          <w:color w:val="212121"/>
          <w:sz w:val="26"/>
          <w:szCs w:val="26"/>
        </w:rPr>
        <w:t>В случае</w:t>
      </w:r>
      <w:proofErr w:type="gramStart"/>
      <w:r w:rsidRPr="003C742F">
        <w:rPr>
          <w:rFonts w:ascii="Times New Roman" w:hAnsi="Times New Roman" w:cs="Times New Roman"/>
          <w:color w:val="212121"/>
          <w:sz w:val="26"/>
          <w:szCs w:val="26"/>
        </w:rPr>
        <w:t>,</w:t>
      </w:r>
      <w:proofErr w:type="gramEnd"/>
      <w:r w:rsidRPr="003C742F">
        <w:rPr>
          <w:rFonts w:ascii="Times New Roman" w:hAnsi="Times New Roman" w:cs="Times New Roman"/>
          <w:color w:val="212121"/>
          <w:sz w:val="26"/>
          <w:szCs w:val="26"/>
        </w:rPr>
        <w:t xml:space="preserve"> если работодателем была представлена отчетность не по всем работникам, законом предусмотрена возможность направить дополняющие формы, которые будут содержать сведения о сотрудниках, не упомянутых по какой-либо причине в ранее направленном отчете.  При этом</w:t>
      </w:r>
      <w:proofErr w:type="gramStart"/>
      <w:r w:rsidRPr="003C742F">
        <w:rPr>
          <w:rFonts w:ascii="Times New Roman" w:hAnsi="Times New Roman" w:cs="Times New Roman"/>
          <w:color w:val="212121"/>
          <w:sz w:val="26"/>
          <w:szCs w:val="26"/>
        </w:rPr>
        <w:t>,</w:t>
      </w:r>
      <w:proofErr w:type="gramEnd"/>
      <w:r w:rsidRPr="003C742F">
        <w:rPr>
          <w:rFonts w:ascii="Times New Roman" w:hAnsi="Times New Roman" w:cs="Times New Roman"/>
          <w:color w:val="212121"/>
          <w:sz w:val="26"/>
          <w:szCs w:val="26"/>
        </w:rPr>
        <w:t xml:space="preserve"> важно оперативно представить в ПФР дополняющие формы в указанные законом сроки. </w:t>
      </w:r>
    </w:p>
    <w:p w:rsidR="00996638" w:rsidRPr="003C742F" w:rsidRDefault="003C742F" w:rsidP="003C742F">
      <w:pPr>
        <w:pStyle w:val="ac"/>
        <w:tabs>
          <w:tab w:val="right" w:pos="9355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3C742F">
        <w:rPr>
          <w:rFonts w:ascii="Times New Roman" w:hAnsi="Times New Roman"/>
          <w:sz w:val="26"/>
          <w:szCs w:val="26"/>
        </w:rPr>
        <w:t>За нарушения установленных сроков и правил подготовки отчетности предусмотрены штрафы: 500 рублей – за каждого работника, данные о котором были направлены с опозданием, оказались недостоверными или вовсе не были представлены. Отметим также, что страхователь штрафуется  и за несоблюдение порядка представления сведений в форме электронных документов. Сумма финансовой санкции – 1000 рублей</w:t>
      </w:r>
      <w:r w:rsidR="0066337E">
        <w:rPr>
          <w:rFonts w:ascii="Times New Roman" w:hAnsi="Times New Roman"/>
          <w:sz w:val="26"/>
          <w:szCs w:val="26"/>
        </w:rPr>
        <w:t>*</w:t>
      </w:r>
      <w:r w:rsidRPr="003C742F">
        <w:rPr>
          <w:rFonts w:ascii="Times New Roman" w:hAnsi="Times New Roman"/>
          <w:sz w:val="26"/>
          <w:szCs w:val="26"/>
        </w:rPr>
        <w:t xml:space="preserve">. При неуплате наложенных штрафов взыскание осуществляется в судебном порядке  с учетом судебных издержек. </w:t>
      </w:r>
    </w:p>
    <w:p w:rsidR="003C742F" w:rsidRPr="003C742F" w:rsidRDefault="003C742F" w:rsidP="003C742F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color w:val="212121"/>
          <w:sz w:val="26"/>
          <w:szCs w:val="26"/>
        </w:rPr>
      </w:pPr>
      <w:r w:rsidRPr="003C742F">
        <w:rPr>
          <w:color w:val="212121"/>
          <w:sz w:val="26"/>
          <w:szCs w:val="26"/>
        </w:rPr>
        <w:t xml:space="preserve">Более подробно с нормами составления отчетности можно ознакомиться на официальном сайте ПФР </w:t>
      </w:r>
      <w:hyperlink r:id="rId10" w:history="1">
        <w:r w:rsidRPr="003C742F">
          <w:rPr>
            <w:color w:val="212121"/>
            <w:sz w:val="26"/>
            <w:szCs w:val="26"/>
          </w:rPr>
          <w:t>pfr.gov.ru</w:t>
        </w:r>
      </w:hyperlink>
      <w:r w:rsidRPr="003C742F">
        <w:rPr>
          <w:color w:val="212121"/>
          <w:sz w:val="26"/>
          <w:szCs w:val="26"/>
        </w:rPr>
        <w:t xml:space="preserve"> в разделе «Страхователям», а также по телефону горячей линии ОПФР по Белгородской области 8 (4722) 30-69-67, 8 (800) 600-03-41.</w:t>
      </w:r>
    </w:p>
    <w:p w:rsidR="003C742F" w:rsidRPr="00843427" w:rsidRDefault="003C742F" w:rsidP="009F72F9">
      <w:pPr>
        <w:pStyle w:val="aa"/>
        <w:shd w:val="clear" w:color="auto" w:fill="FFFFFF"/>
        <w:spacing w:before="0" w:beforeAutospacing="0" w:after="0" w:afterAutospacing="0"/>
        <w:rPr>
          <w:b/>
          <w:color w:val="212121"/>
          <w:sz w:val="26"/>
          <w:szCs w:val="26"/>
        </w:rPr>
      </w:pPr>
    </w:p>
    <w:p w:rsidR="0066337E" w:rsidRPr="0066337E" w:rsidRDefault="0066337E" w:rsidP="0066337E">
      <w:pPr>
        <w:pStyle w:val="aa"/>
        <w:shd w:val="clear" w:color="auto" w:fill="FFFFFF"/>
        <w:spacing w:before="0" w:beforeAutospacing="0" w:after="0" w:afterAutospacing="0"/>
        <w:rPr>
          <w:b/>
          <w:i/>
          <w:color w:val="212121"/>
          <w:sz w:val="20"/>
          <w:szCs w:val="20"/>
        </w:rPr>
      </w:pPr>
      <w:r w:rsidRPr="0066337E">
        <w:rPr>
          <w:b/>
          <w:i/>
          <w:color w:val="212121"/>
          <w:sz w:val="20"/>
          <w:szCs w:val="20"/>
        </w:rPr>
        <w:t>*</w:t>
      </w:r>
      <w:proofErr w:type="spellStart"/>
      <w:r w:rsidRPr="0066337E">
        <w:rPr>
          <w:i/>
          <w:color w:val="212121"/>
          <w:sz w:val="20"/>
          <w:szCs w:val="20"/>
        </w:rPr>
        <w:t>абз</w:t>
      </w:r>
      <w:proofErr w:type="spellEnd"/>
      <w:r w:rsidRPr="0066337E">
        <w:rPr>
          <w:i/>
          <w:color w:val="212121"/>
          <w:sz w:val="20"/>
          <w:szCs w:val="20"/>
        </w:rPr>
        <w:t xml:space="preserve">. 3 ч. 1 ст. 15, ст. 17 Закона </w:t>
      </w:r>
      <w:r>
        <w:rPr>
          <w:i/>
          <w:color w:val="212121"/>
          <w:sz w:val="20"/>
          <w:szCs w:val="20"/>
        </w:rPr>
        <w:t>№</w:t>
      </w:r>
      <w:r w:rsidRPr="0066337E">
        <w:rPr>
          <w:i/>
          <w:color w:val="212121"/>
          <w:sz w:val="20"/>
          <w:szCs w:val="20"/>
        </w:rPr>
        <w:t xml:space="preserve"> 27-ФЗ, п. 40 Инструкции </w:t>
      </w:r>
      <w:r>
        <w:rPr>
          <w:i/>
          <w:color w:val="212121"/>
          <w:sz w:val="20"/>
          <w:szCs w:val="20"/>
        </w:rPr>
        <w:t>№</w:t>
      </w:r>
      <w:r w:rsidRPr="0066337E">
        <w:rPr>
          <w:i/>
          <w:color w:val="212121"/>
          <w:sz w:val="20"/>
          <w:szCs w:val="20"/>
        </w:rPr>
        <w:t>211н</w:t>
      </w:r>
    </w:p>
    <w:p w:rsidR="003C742F" w:rsidRPr="00843427" w:rsidRDefault="003C742F" w:rsidP="0066337E">
      <w:pPr>
        <w:pStyle w:val="aa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</w:p>
    <w:sectPr w:rsidR="003C742F" w:rsidRPr="00843427" w:rsidSect="008918C6">
      <w:headerReference w:type="default" r:id="rId11"/>
      <w:pgSz w:w="11906" w:h="16838"/>
      <w:pgMar w:top="141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5E7" w:rsidRDefault="004745E7" w:rsidP="008918C6">
      <w:pPr>
        <w:spacing w:after="0" w:line="240" w:lineRule="auto"/>
      </w:pPr>
      <w:r>
        <w:separator/>
      </w:r>
    </w:p>
  </w:endnote>
  <w:endnote w:type="continuationSeparator" w:id="0">
    <w:p w:rsidR="004745E7" w:rsidRDefault="004745E7" w:rsidP="0089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5E7" w:rsidRDefault="004745E7" w:rsidP="008918C6">
      <w:pPr>
        <w:spacing w:after="0" w:line="240" w:lineRule="auto"/>
      </w:pPr>
      <w:r>
        <w:separator/>
      </w:r>
    </w:p>
  </w:footnote>
  <w:footnote w:type="continuationSeparator" w:id="0">
    <w:p w:rsidR="004745E7" w:rsidRDefault="004745E7" w:rsidP="00891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8C6" w:rsidRDefault="00D37ED0">
    <w:pPr>
      <w:pStyle w:val="a3"/>
    </w:pPr>
    <w:r w:rsidRPr="008918C6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25D2C7D8" wp14:editId="22497227">
          <wp:simplePos x="0" y="0"/>
          <wp:positionH relativeFrom="column">
            <wp:posOffset>2763520</wp:posOffset>
          </wp:positionH>
          <wp:positionV relativeFrom="paragraph">
            <wp:posOffset>-222885</wp:posOffset>
          </wp:positionV>
          <wp:extent cx="561975" cy="574675"/>
          <wp:effectExtent l="0" t="0" r="9525" b="0"/>
          <wp:wrapSquare wrapText="bothSides"/>
          <wp:docPr id="1" name="Рисунок 1" descr="C:\Users\041-2205\Desktop\картинки\логотип\Логотип ПФР 4 (без фона без надписи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1-2205\Desktop\картинки\логотип\Логотип ПФР 4 (без фона без надписи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18C6" w:rsidRDefault="00D37ED0">
    <w:pPr>
      <w:pStyle w:val="a3"/>
    </w:pPr>
    <w:r w:rsidRPr="008918C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ACFCFC" wp14:editId="65723FF0">
              <wp:simplePos x="0" y="0"/>
              <wp:positionH relativeFrom="column">
                <wp:posOffset>818515</wp:posOffset>
              </wp:positionH>
              <wp:positionV relativeFrom="paragraph">
                <wp:posOffset>255905</wp:posOffset>
              </wp:positionV>
              <wp:extent cx="4686300" cy="0"/>
              <wp:effectExtent l="0" t="0" r="1905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Прямая соединительная линия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45pt,20.15pt" to="433.4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751DC"/>
    <w:multiLevelType w:val="multilevel"/>
    <w:tmpl w:val="3A72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924E48"/>
    <w:multiLevelType w:val="hybridMultilevel"/>
    <w:tmpl w:val="B84230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0041976"/>
    <w:multiLevelType w:val="hybridMultilevel"/>
    <w:tmpl w:val="0F8CD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76DBA"/>
    <w:multiLevelType w:val="multilevel"/>
    <w:tmpl w:val="6968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2F"/>
    <w:rsid w:val="0003264E"/>
    <w:rsid w:val="000C2E18"/>
    <w:rsid w:val="000C34D7"/>
    <w:rsid w:val="00217C0A"/>
    <w:rsid w:val="002861C5"/>
    <w:rsid w:val="002C19FB"/>
    <w:rsid w:val="003C742F"/>
    <w:rsid w:val="004745E7"/>
    <w:rsid w:val="00521747"/>
    <w:rsid w:val="005F29CC"/>
    <w:rsid w:val="0066337E"/>
    <w:rsid w:val="006F0B74"/>
    <w:rsid w:val="00766D7E"/>
    <w:rsid w:val="007704DD"/>
    <w:rsid w:val="007832C3"/>
    <w:rsid w:val="007943C8"/>
    <w:rsid w:val="00843427"/>
    <w:rsid w:val="008918C6"/>
    <w:rsid w:val="008A492F"/>
    <w:rsid w:val="008D5370"/>
    <w:rsid w:val="008F1946"/>
    <w:rsid w:val="009112B7"/>
    <w:rsid w:val="009253D9"/>
    <w:rsid w:val="00937CB6"/>
    <w:rsid w:val="00996638"/>
    <w:rsid w:val="009B089B"/>
    <w:rsid w:val="009F72F9"/>
    <w:rsid w:val="00AC7BBA"/>
    <w:rsid w:val="00AD25E4"/>
    <w:rsid w:val="00B52201"/>
    <w:rsid w:val="00B56D2E"/>
    <w:rsid w:val="00B9417B"/>
    <w:rsid w:val="00CC2033"/>
    <w:rsid w:val="00D35A0B"/>
    <w:rsid w:val="00D37ED0"/>
    <w:rsid w:val="00D84852"/>
    <w:rsid w:val="00DD1B23"/>
    <w:rsid w:val="00E15D33"/>
    <w:rsid w:val="00EE06F1"/>
    <w:rsid w:val="00EE155D"/>
    <w:rsid w:val="00F673CD"/>
    <w:rsid w:val="00F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8C6"/>
  </w:style>
  <w:style w:type="paragraph" w:styleId="a5">
    <w:name w:val="footer"/>
    <w:basedOn w:val="a"/>
    <w:link w:val="a6"/>
    <w:uiPriority w:val="99"/>
    <w:unhideWhenUsed/>
    <w:rsid w:val="0089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18C6"/>
  </w:style>
  <w:style w:type="paragraph" w:styleId="a7">
    <w:name w:val="Balloon Text"/>
    <w:basedOn w:val="a"/>
    <w:link w:val="a8"/>
    <w:uiPriority w:val="99"/>
    <w:semiHidden/>
    <w:unhideWhenUsed/>
    <w:rsid w:val="0089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18C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52201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8D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D5370"/>
    <w:rPr>
      <w:b/>
      <w:bCs/>
    </w:rPr>
  </w:style>
  <w:style w:type="paragraph" w:styleId="ac">
    <w:name w:val="No Spacing"/>
    <w:uiPriority w:val="1"/>
    <w:qFormat/>
    <w:rsid w:val="003C742F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3C7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8C6"/>
  </w:style>
  <w:style w:type="paragraph" w:styleId="a5">
    <w:name w:val="footer"/>
    <w:basedOn w:val="a"/>
    <w:link w:val="a6"/>
    <w:uiPriority w:val="99"/>
    <w:unhideWhenUsed/>
    <w:rsid w:val="0089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18C6"/>
  </w:style>
  <w:style w:type="paragraph" w:styleId="a7">
    <w:name w:val="Balloon Text"/>
    <w:basedOn w:val="a"/>
    <w:link w:val="a8"/>
    <w:uiPriority w:val="99"/>
    <w:semiHidden/>
    <w:unhideWhenUsed/>
    <w:rsid w:val="0089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18C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52201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8D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D5370"/>
    <w:rPr>
      <w:b/>
      <w:bCs/>
    </w:rPr>
  </w:style>
  <w:style w:type="paragraph" w:styleId="ac">
    <w:name w:val="No Spacing"/>
    <w:uiPriority w:val="1"/>
    <w:qFormat/>
    <w:rsid w:val="003C742F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3C7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2602">
          <w:marLeft w:val="0"/>
          <w:marRight w:val="0"/>
          <w:marTop w:val="0"/>
          <w:marBottom w:val="0"/>
          <w:divBdr>
            <w:top w:val="single" w:sz="6" w:space="0" w:color="212121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786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2068">
          <w:marLeft w:val="0"/>
          <w:marRight w:val="0"/>
          <w:marTop w:val="0"/>
          <w:marBottom w:val="0"/>
          <w:divBdr>
            <w:top w:val="single" w:sz="6" w:space="0" w:color="212121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4161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fr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fr.gov.ru/grazhdanam/et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A79CD-6E11-4D3F-81C1-1B3B69A6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 по Белгородской области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Кучерова Виктория Петровна</cp:lastModifiedBy>
  <cp:revision>3</cp:revision>
  <cp:lastPrinted>2021-04-14T12:52:00Z</cp:lastPrinted>
  <dcterms:created xsi:type="dcterms:W3CDTF">2021-04-14T11:45:00Z</dcterms:created>
  <dcterms:modified xsi:type="dcterms:W3CDTF">2021-04-15T10:15:00Z</dcterms:modified>
</cp:coreProperties>
</file>