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Приложение</w:t>
      </w:r>
      <w:r w:rsidRPr="007C03FB">
        <w:rPr>
          <w:rFonts w:ascii="Arial" w:eastAsia="Times New Roman" w:hAnsi="Arial" w:cs="Arial"/>
          <w:color w:val="000000"/>
          <w:sz w:val="21"/>
          <w:szCs w:val="21"/>
          <w:lang w:eastAsia="ru-RU"/>
        </w:rPr>
        <w:br/>
        <w:t xml:space="preserve">к </w:t>
      </w:r>
      <w:hyperlink r:id="rId4" w:anchor="0" w:history="1">
        <w:r w:rsidRPr="007C03FB">
          <w:rPr>
            <w:rFonts w:ascii="Arial" w:eastAsia="Times New Roman" w:hAnsi="Arial" w:cs="Arial"/>
            <w:color w:val="2060A4"/>
            <w:sz w:val="21"/>
            <w:szCs w:val="21"/>
            <w:bdr w:val="none" w:sz="0" w:space="0" w:color="auto" w:frame="1"/>
            <w:lang w:eastAsia="ru-RU"/>
          </w:rPr>
          <w:t>приказу</w:t>
        </w:r>
      </w:hyperlink>
      <w:r w:rsidRPr="007C03FB">
        <w:rPr>
          <w:rFonts w:ascii="Arial" w:eastAsia="Times New Roman" w:hAnsi="Arial" w:cs="Arial"/>
          <w:color w:val="000000"/>
          <w:sz w:val="21"/>
          <w:szCs w:val="21"/>
          <w:lang w:eastAsia="ru-RU"/>
        </w:rPr>
        <w:t xml:space="preserve"> Министерства труда</w:t>
      </w:r>
      <w:r w:rsidRPr="007C03FB">
        <w:rPr>
          <w:rFonts w:ascii="Arial" w:eastAsia="Times New Roman" w:hAnsi="Arial" w:cs="Arial"/>
          <w:color w:val="000000"/>
          <w:sz w:val="21"/>
          <w:szCs w:val="21"/>
          <w:lang w:eastAsia="ru-RU"/>
        </w:rPr>
        <w:br/>
        <w:t>и социальной защиты РФ</w:t>
      </w:r>
      <w:r w:rsidRPr="007C03FB">
        <w:rPr>
          <w:rFonts w:ascii="Arial" w:eastAsia="Times New Roman" w:hAnsi="Arial" w:cs="Arial"/>
          <w:color w:val="000000"/>
          <w:sz w:val="21"/>
          <w:szCs w:val="21"/>
          <w:lang w:eastAsia="ru-RU"/>
        </w:rPr>
        <w:br/>
        <w:t>от 31 декабря 2013 г. № 792</w:t>
      </w:r>
    </w:p>
    <w:p w:rsidR="007C03FB" w:rsidRPr="007C03FB" w:rsidRDefault="007C03FB" w:rsidP="008C6CEF">
      <w:pPr>
        <w:shd w:val="clear" w:color="auto" w:fill="FFFFFF"/>
        <w:spacing w:after="255" w:line="270" w:lineRule="atLeast"/>
        <w:jc w:val="center"/>
        <w:outlineLvl w:val="2"/>
        <w:rPr>
          <w:rFonts w:ascii="Arial" w:eastAsia="Times New Roman" w:hAnsi="Arial" w:cs="Arial"/>
          <w:b/>
          <w:bCs/>
          <w:color w:val="333333"/>
          <w:sz w:val="26"/>
          <w:szCs w:val="26"/>
          <w:lang w:eastAsia="ru-RU"/>
        </w:rPr>
      </w:pPr>
      <w:r w:rsidRPr="007C03FB">
        <w:rPr>
          <w:rFonts w:ascii="Arial" w:eastAsia="Times New Roman" w:hAnsi="Arial" w:cs="Arial"/>
          <w:b/>
          <w:bCs/>
          <w:color w:val="333333"/>
          <w:sz w:val="26"/>
          <w:szCs w:val="26"/>
          <w:lang w:eastAsia="ru-RU"/>
        </w:rPr>
        <w:t>Кодекс</w:t>
      </w:r>
      <w:r w:rsidRPr="007C03FB">
        <w:rPr>
          <w:rFonts w:ascii="Arial" w:eastAsia="Times New Roman" w:hAnsi="Arial" w:cs="Arial"/>
          <w:b/>
          <w:bCs/>
          <w:color w:val="333333"/>
          <w:sz w:val="26"/>
          <w:szCs w:val="26"/>
          <w:lang w:eastAsia="ru-RU"/>
        </w:rPr>
        <w:br/>
        <w:t xml:space="preserve">этики и служебного поведения </w:t>
      </w:r>
      <w:proofErr w:type="gramStart"/>
      <w:r w:rsidRPr="007C03FB">
        <w:rPr>
          <w:rFonts w:ascii="Arial" w:eastAsia="Times New Roman" w:hAnsi="Arial" w:cs="Arial"/>
          <w:b/>
          <w:bCs/>
          <w:color w:val="333333"/>
          <w:sz w:val="26"/>
          <w:szCs w:val="26"/>
          <w:lang w:eastAsia="ru-RU"/>
        </w:rPr>
        <w:t>работников органов управления социальной защиты населения</w:t>
      </w:r>
      <w:proofErr w:type="gramEnd"/>
      <w:r w:rsidRPr="007C03FB">
        <w:rPr>
          <w:rFonts w:ascii="Arial" w:eastAsia="Times New Roman" w:hAnsi="Arial" w:cs="Arial"/>
          <w:b/>
          <w:bCs/>
          <w:color w:val="333333"/>
          <w:sz w:val="26"/>
          <w:szCs w:val="26"/>
          <w:lang w:eastAsia="ru-RU"/>
        </w:rPr>
        <w:t xml:space="preserve"> и учреждений социального обслуживания</w:t>
      </w:r>
    </w:p>
    <w:p w:rsidR="007C03FB" w:rsidRPr="007C03FB" w:rsidRDefault="007C03FB" w:rsidP="007C03FB">
      <w:pPr>
        <w:shd w:val="clear" w:color="auto" w:fill="FFFFFF"/>
        <w:spacing w:after="255" w:line="270" w:lineRule="atLeast"/>
        <w:outlineLvl w:val="2"/>
        <w:rPr>
          <w:rFonts w:ascii="Arial" w:eastAsia="Times New Roman" w:hAnsi="Arial" w:cs="Arial"/>
          <w:b/>
          <w:bCs/>
          <w:color w:val="333333"/>
          <w:sz w:val="26"/>
          <w:szCs w:val="26"/>
          <w:lang w:eastAsia="ru-RU"/>
        </w:rPr>
      </w:pPr>
      <w:r w:rsidRPr="007C03FB">
        <w:rPr>
          <w:rFonts w:ascii="Arial" w:eastAsia="Times New Roman" w:hAnsi="Arial" w:cs="Arial"/>
          <w:b/>
          <w:bCs/>
          <w:color w:val="333333"/>
          <w:sz w:val="26"/>
          <w:szCs w:val="26"/>
          <w:lang w:eastAsia="ru-RU"/>
        </w:rPr>
        <w:t>I. Общие положения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1. </w:t>
      </w:r>
      <w:proofErr w:type="gramStart"/>
      <w:r w:rsidRPr="007C03FB">
        <w:rPr>
          <w:rFonts w:ascii="Arial" w:eastAsia="Times New Roman" w:hAnsi="Arial" w:cs="Arial"/>
          <w:color w:val="000000"/>
          <w:sz w:val="21"/>
          <w:szCs w:val="21"/>
          <w:lang w:eastAsia="ru-RU"/>
        </w:rPr>
        <w:t xml:space="preserve">Кодекс этики и </w:t>
      </w:r>
      <w:bookmarkStart w:id="0" w:name="_GoBack"/>
      <w:bookmarkEnd w:id="0"/>
      <w:r w:rsidRPr="007C03FB">
        <w:rPr>
          <w:rFonts w:ascii="Arial" w:eastAsia="Times New Roman" w:hAnsi="Arial" w:cs="Arial"/>
          <w:color w:val="000000"/>
          <w:sz w:val="21"/>
          <w:szCs w:val="21"/>
          <w:lang w:eastAsia="ru-RU"/>
        </w:rPr>
        <w:t>служебного поведения работников органов управления социальной защиты населения и учреждений социального обслуживания (далее - Кодекс) разработан в соответствии с положениями Межпарламентской Ассамблеи государств-участников СНГ (постановление № 19-10 от 26 марта 2002 г.), Международной декларации этических принципов социальной работы (принята Международной федерацией социальных работников 8 июля 1994 г.), Международными этическими стандартами социальной работы (приняты Международной федерацией социальных работников 8 июля1994</w:t>
      </w:r>
      <w:proofErr w:type="gramEnd"/>
      <w:r w:rsidRPr="007C03FB">
        <w:rPr>
          <w:rFonts w:ascii="Arial" w:eastAsia="Times New Roman" w:hAnsi="Arial" w:cs="Arial"/>
          <w:color w:val="000000"/>
          <w:sz w:val="21"/>
          <w:szCs w:val="21"/>
          <w:lang w:eastAsia="ru-RU"/>
        </w:rPr>
        <w:t> </w:t>
      </w:r>
      <w:proofErr w:type="gramStart"/>
      <w:r w:rsidRPr="007C03FB">
        <w:rPr>
          <w:rFonts w:ascii="Arial" w:eastAsia="Times New Roman" w:hAnsi="Arial" w:cs="Arial"/>
          <w:color w:val="000000"/>
          <w:sz w:val="21"/>
          <w:szCs w:val="21"/>
          <w:lang w:eastAsia="ru-RU"/>
        </w:rPr>
        <w:t>г.), Конституцией Российской Федерации, Федеральным законом от 10 декабря 1995 г. № 195-ФЗ «Об основах социального обслуживания населения в Российской Федерации», Федеральным законом от 2 августа 1995 г. № 122-ФЗ «О социальном обслуживании граждан пожилого возраста и инвалидов», Национальными стандартами Российской Федерации о социальном обслуживании населения и иными нормативными правовыми актами Российской Федерации, рекомендациями Международной федерации социальных работников, а также основан на</w:t>
      </w:r>
      <w:proofErr w:type="gramEnd"/>
      <w:r w:rsidRPr="007C03FB">
        <w:rPr>
          <w:rFonts w:ascii="Arial" w:eastAsia="Times New Roman" w:hAnsi="Arial" w:cs="Arial"/>
          <w:color w:val="000000"/>
          <w:sz w:val="21"/>
          <w:szCs w:val="21"/>
          <w:lang w:eastAsia="ru-RU"/>
        </w:rPr>
        <w:t xml:space="preserve"> общепризнанных нравственных </w:t>
      </w:r>
      <w:proofErr w:type="gramStart"/>
      <w:r w:rsidRPr="007C03FB">
        <w:rPr>
          <w:rFonts w:ascii="Arial" w:eastAsia="Times New Roman" w:hAnsi="Arial" w:cs="Arial"/>
          <w:color w:val="000000"/>
          <w:sz w:val="21"/>
          <w:szCs w:val="21"/>
          <w:lang w:eastAsia="ru-RU"/>
        </w:rPr>
        <w:t>принципах</w:t>
      </w:r>
      <w:proofErr w:type="gramEnd"/>
      <w:r w:rsidRPr="007C03FB">
        <w:rPr>
          <w:rFonts w:ascii="Arial" w:eastAsia="Times New Roman" w:hAnsi="Arial" w:cs="Arial"/>
          <w:color w:val="000000"/>
          <w:sz w:val="21"/>
          <w:szCs w:val="21"/>
          <w:lang w:eastAsia="ru-RU"/>
        </w:rPr>
        <w:t xml:space="preserve"> и нормах российского общества и государства.</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2.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 (далее - работники органов управления социальной защиты населения и учреждений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3. Гражданин Российской Федерации, поступающий на работу в орган управления социальной защиты населения или в учреждение социального обслуживания, обязан ознакомиться с положениями Кодекса и соблюдать их в процессе своей трудовой деятельности.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4. Каждый работник органа управления социальной защиты населения или учреждения социального обслуживания должен следовать положениям Кодекса, а каждый гражданин Российской Федерации вправе ожидать от работника органа управления социальной защиты населения или работника учреждения социального обслуживания поведения в отношениях с ним в соответствии с положениями Кодекса.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5. </w:t>
      </w:r>
      <w:proofErr w:type="gramStart"/>
      <w:r w:rsidRPr="007C03FB">
        <w:rPr>
          <w:rFonts w:ascii="Arial" w:eastAsia="Times New Roman" w:hAnsi="Arial" w:cs="Arial"/>
          <w:color w:val="000000"/>
          <w:sz w:val="21"/>
          <w:szCs w:val="21"/>
          <w:lang w:eastAsia="ru-RU"/>
        </w:rPr>
        <w:t>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эффективности выполнения ими своей профессиональной деятельности, обеспечение единых норм поведения работников органов управления социальной защиты населения и учреждений социального обслуживания, а также содействие укреплению авторитета работника органа управления социальной защиты населения и работника учреждения социального обслуживания, повышению доверия</w:t>
      </w:r>
      <w:proofErr w:type="gramEnd"/>
      <w:r w:rsidRPr="007C03FB">
        <w:rPr>
          <w:rFonts w:ascii="Arial" w:eastAsia="Times New Roman" w:hAnsi="Arial" w:cs="Arial"/>
          <w:color w:val="000000"/>
          <w:sz w:val="21"/>
          <w:szCs w:val="21"/>
          <w:lang w:eastAsia="ru-RU"/>
        </w:rPr>
        <w:t xml:space="preserve"> граждан к органам управления социальной защиты населения и учреждениям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6. Кодекс:</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а) служит основой для формирования должной морали в сфере социальной защиты и социального обслуживания населения, уважительного отношения к органам управления </w:t>
      </w:r>
      <w:r w:rsidRPr="007C03FB">
        <w:rPr>
          <w:rFonts w:ascii="Arial" w:eastAsia="Times New Roman" w:hAnsi="Arial" w:cs="Arial"/>
          <w:color w:val="000000"/>
          <w:sz w:val="21"/>
          <w:szCs w:val="21"/>
          <w:lang w:eastAsia="ru-RU"/>
        </w:rPr>
        <w:lastRenderedPageBreak/>
        <w:t xml:space="preserve">социальной защиты населения и учреждениям социального обслуживания в общественном сознании;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б) выступает инструментом регулирования и формирования общественного сознания и нравственности органов управления социальной защиты населения и учреждений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7. Знание и соблюдение работником органа управления социальной защиты населения и работником учреждения социального обслуживания положений Кодекса является одним из приоритетных критериев оценки качества его профессиональной деятельности и служебного поведения. </w:t>
      </w:r>
    </w:p>
    <w:p w:rsidR="007C03FB" w:rsidRPr="007C03FB" w:rsidRDefault="007C03FB" w:rsidP="007C03FB">
      <w:pPr>
        <w:shd w:val="clear" w:color="auto" w:fill="FFFFFF"/>
        <w:spacing w:after="255" w:line="270" w:lineRule="atLeast"/>
        <w:outlineLvl w:val="2"/>
        <w:rPr>
          <w:rFonts w:ascii="Arial" w:eastAsia="Times New Roman" w:hAnsi="Arial" w:cs="Arial"/>
          <w:b/>
          <w:bCs/>
          <w:color w:val="333333"/>
          <w:sz w:val="26"/>
          <w:szCs w:val="26"/>
          <w:lang w:eastAsia="ru-RU"/>
        </w:rPr>
      </w:pPr>
      <w:r w:rsidRPr="007C03FB">
        <w:rPr>
          <w:rFonts w:ascii="Arial" w:eastAsia="Times New Roman" w:hAnsi="Arial" w:cs="Arial"/>
          <w:b/>
          <w:bCs/>
          <w:color w:val="333333"/>
          <w:sz w:val="26"/>
          <w:szCs w:val="26"/>
          <w:lang w:eastAsia="ru-RU"/>
        </w:rPr>
        <w:t xml:space="preserve">II. Основные принципы и правила служебного поведения, которыми надлежит руководствоваться работникам органов управления социальной защиты населения и работникам учреждений социального обслуживания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8. Основные принципы служебного </w:t>
      </w:r>
      <w:proofErr w:type="gramStart"/>
      <w:r w:rsidRPr="007C03FB">
        <w:rPr>
          <w:rFonts w:ascii="Arial" w:eastAsia="Times New Roman" w:hAnsi="Arial" w:cs="Arial"/>
          <w:color w:val="000000"/>
          <w:sz w:val="21"/>
          <w:szCs w:val="21"/>
          <w:lang w:eastAsia="ru-RU"/>
        </w:rPr>
        <w:t>поведения работников органов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 работников учреждений социального обслуживания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9. Работники органов управления социальной защиты населения и работники учреждений социального обслуживания, сознавая ответственность перед государством, обществом и гражданами, призваны:</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а)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7C03FB">
        <w:rPr>
          <w:rFonts w:ascii="Arial" w:eastAsia="Times New Roman" w:hAnsi="Arial" w:cs="Arial"/>
          <w:color w:val="000000"/>
          <w:sz w:val="21"/>
          <w:szCs w:val="21"/>
          <w:lang w:eastAsia="ru-RU"/>
        </w:rPr>
        <w:t>деятельности работника органа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 работника учреждения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в) осуществлять свою деятельность в пределах </w:t>
      </w:r>
      <w:proofErr w:type="gramStart"/>
      <w:r w:rsidRPr="007C03FB">
        <w:rPr>
          <w:rFonts w:ascii="Arial" w:eastAsia="Times New Roman" w:hAnsi="Arial" w:cs="Arial"/>
          <w:color w:val="000000"/>
          <w:sz w:val="21"/>
          <w:szCs w:val="21"/>
          <w:lang w:eastAsia="ru-RU"/>
        </w:rPr>
        <w:t>полномочий соответствующего органа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 учреждения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г)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д)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е) обеспечивать безопасность оказываемых социальных услуг для жизни и здоровья клиентов;</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ж)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з) соблюдать нейтральность, исключающую возможность влияния на служебную деятельность решений политических партий, иных общественных объединений;</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lastRenderedPageBreak/>
        <w:t>и) соблюдать нормы служебной и профессиональной этики, правила делового поведения и общения;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к) проявлять корректность и внимательность в обращении с гражданами и должностными лицами;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л)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м) защищать и поддерживать человеческое достоинство клиентов социальных служб, учитывать их индивидуальность, интересы и социальные потребности на основе построения толерантных отношений с ними;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н) уважать права клиентов социальных служб,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о) соблюдать конфиденциальность информации о клиенте социальной службы,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п) воздерживаться от поведения, которое могло бы вызвать сомнение в объективном исполнении должностных </w:t>
      </w:r>
      <w:proofErr w:type="gramStart"/>
      <w:r w:rsidRPr="007C03FB">
        <w:rPr>
          <w:rFonts w:ascii="Arial" w:eastAsia="Times New Roman" w:hAnsi="Arial" w:cs="Arial"/>
          <w:color w:val="000000"/>
          <w:sz w:val="21"/>
          <w:szCs w:val="21"/>
          <w:lang w:eastAsia="ru-RU"/>
        </w:rPr>
        <w:t>обязанностей работника органа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или работника учреждения социального обслуживания, а также не допускать конфликтных ситуаций, способных дискредитировать их деятельность;</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р)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с) соблюдать установленные в государственном органе, органе местного самоуправления и учреждении социального обслуживания правила публичных выступлений и предоставления служебной информации;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т)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 а также оказывать содействие в получении достоверной информации в установленном порядке;</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у) нести личную ответственность за результаты своей деятельности;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ф) стимулировать участие добровольцев, прежде всего из числа молодежи, в деятельности учреждений социального обслуживания по предоставлению клиентам необходимых социальных услуг.</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10. </w:t>
      </w:r>
      <w:proofErr w:type="gramStart"/>
      <w:r w:rsidRPr="007C03FB">
        <w:rPr>
          <w:rFonts w:ascii="Arial" w:eastAsia="Times New Roman" w:hAnsi="Arial" w:cs="Arial"/>
          <w:color w:val="000000"/>
          <w:sz w:val="21"/>
          <w:szCs w:val="21"/>
          <w:lang w:eastAsia="ru-RU"/>
        </w:rPr>
        <w:t xml:space="preserve">Работники органов управления социальной защиты населения и учреждений социального обслуживания обязаны соблюдать Конституцию 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должностные инструкции, правила внутреннего трудового распорядка, а также другие акты органа управления социальной защиты населения и учреждения социального обслуживания субъекта Российской Федерации. </w:t>
      </w:r>
      <w:proofErr w:type="gramEnd"/>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11. Работники органов управления социальной защиты населения и работники учреждений социального обслуживания несут ответственность перед клиентами социальных служб и перед обществом за результаты своей деятельности.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lastRenderedPageBreak/>
        <w:t xml:space="preserve">12. Работники органов управления социальной защиты населения и учреждений социального обслуживания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13. </w:t>
      </w:r>
      <w:proofErr w:type="gramStart"/>
      <w:r w:rsidRPr="007C03FB">
        <w:rPr>
          <w:rFonts w:ascii="Arial" w:eastAsia="Times New Roman" w:hAnsi="Arial" w:cs="Arial"/>
          <w:color w:val="000000"/>
          <w:sz w:val="21"/>
          <w:szCs w:val="21"/>
          <w:lang w:eastAsia="ru-RU"/>
        </w:rPr>
        <w:t>Работники органов управления социальной защиты населения и учреждений социального обслуживания, осуществляющие взаимодействие с работниками других органов исполнительной власти субъектов Российской Федерации, должны быть для них образцом профессионализма, безупречной репутации, способствовать формированию в субъекте Российской Федерации благоприятного для эффективной работы морально-психологического климата.</w:t>
      </w:r>
      <w:proofErr w:type="gramEnd"/>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14. Работники органов управления социальной защиты населения, наделенные организационно-распорядительными полномочиями по отношению к работникам подведомственных учреждений, призваны:</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а) принимать меры по предотвращению и урегулированию межведомственных конфликтов интересов;</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б) принимать меры по предупреждению коррупции;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в) не допускать случаев принуждения подчинённых работников к участию в деятельности политических партий, иных общественных объединений.</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15. Работники органов управления социальной защиты населения, наделенные организационно-распорядительными полномочиями по отношению к работникам подведомственных учреждений, должны принимать меры к тому, чтобы своим личным поведением подавать пример честности, беспристрастности и справедливости.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16. </w:t>
      </w:r>
      <w:proofErr w:type="gramStart"/>
      <w:r w:rsidRPr="007C03FB">
        <w:rPr>
          <w:rFonts w:ascii="Arial" w:eastAsia="Times New Roman" w:hAnsi="Arial" w:cs="Arial"/>
          <w:color w:val="000000"/>
          <w:sz w:val="21"/>
          <w:szCs w:val="21"/>
          <w:lang w:eastAsia="ru-RU"/>
        </w:rPr>
        <w:t xml:space="preserve">Работники органов управления социальной защиты населения, наделенные организационно-распорядительными полномочиями по отношению к работникам подведомственных учреждений, несут ответственность в соответствии с законодательством Российской Федерации за действия или бездействия подчиненных работников, нарушающих принципы этики и правила служебного поведения, если они не приняли мер, чтобы не допустить таких действий или бездействий. </w:t>
      </w:r>
      <w:proofErr w:type="gramEnd"/>
    </w:p>
    <w:p w:rsidR="007C03FB" w:rsidRPr="007C03FB" w:rsidRDefault="007C03FB" w:rsidP="007C03FB">
      <w:pPr>
        <w:shd w:val="clear" w:color="auto" w:fill="FFFFFF"/>
        <w:spacing w:after="255" w:line="270" w:lineRule="atLeast"/>
        <w:outlineLvl w:val="2"/>
        <w:rPr>
          <w:rFonts w:ascii="Arial" w:eastAsia="Times New Roman" w:hAnsi="Arial" w:cs="Arial"/>
          <w:b/>
          <w:bCs/>
          <w:color w:val="333333"/>
          <w:sz w:val="26"/>
          <w:szCs w:val="26"/>
          <w:lang w:eastAsia="ru-RU"/>
        </w:rPr>
      </w:pPr>
      <w:r w:rsidRPr="007C03FB">
        <w:rPr>
          <w:rFonts w:ascii="Arial" w:eastAsia="Times New Roman" w:hAnsi="Arial" w:cs="Arial"/>
          <w:b/>
          <w:bCs/>
          <w:color w:val="333333"/>
          <w:sz w:val="26"/>
          <w:szCs w:val="26"/>
          <w:lang w:eastAsia="ru-RU"/>
        </w:rPr>
        <w:t xml:space="preserve">III. Этические правила служебного поведения </w:t>
      </w:r>
      <w:proofErr w:type="gramStart"/>
      <w:r w:rsidRPr="007C03FB">
        <w:rPr>
          <w:rFonts w:ascii="Arial" w:eastAsia="Times New Roman" w:hAnsi="Arial" w:cs="Arial"/>
          <w:b/>
          <w:bCs/>
          <w:color w:val="333333"/>
          <w:sz w:val="26"/>
          <w:szCs w:val="26"/>
          <w:lang w:eastAsia="ru-RU"/>
        </w:rPr>
        <w:t>работников органов управления социальной защиты населения</w:t>
      </w:r>
      <w:proofErr w:type="gramEnd"/>
      <w:r w:rsidRPr="007C03FB">
        <w:rPr>
          <w:rFonts w:ascii="Arial" w:eastAsia="Times New Roman" w:hAnsi="Arial" w:cs="Arial"/>
          <w:b/>
          <w:bCs/>
          <w:color w:val="333333"/>
          <w:sz w:val="26"/>
          <w:szCs w:val="26"/>
          <w:lang w:eastAsia="ru-RU"/>
        </w:rPr>
        <w:t xml:space="preserve"> и учреждений социального обслуживания</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17. В служебном поведении работнику органа управления социальной защиты населения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18. В служебном поведении </w:t>
      </w:r>
      <w:proofErr w:type="gramStart"/>
      <w:r w:rsidRPr="007C03FB">
        <w:rPr>
          <w:rFonts w:ascii="Arial" w:eastAsia="Times New Roman" w:hAnsi="Arial" w:cs="Arial"/>
          <w:color w:val="000000"/>
          <w:sz w:val="21"/>
          <w:szCs w:val="21"/>
          <w:lang w:eastAsia="ru-RU"/>
        </w:rPr>
        <w:t>работника органа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 учреждения социального обслуживания недопустимы:</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а)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б) грубости, пренебрежительный тон, заносчивость, предвзятые замечания, предъявление неправомерных, незаслуженных обвинений;</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lastRenderedPageBreak/>
        <w:t>в) угрозы, оскорбительные выражения или реплики, действия, препятствующие нормальному общению или провоцирующие противоправное поведение;</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г) курение в служебных помещениях, при посещении клиентов на дому, во время служебных совещаний, бесед, иного служебного общения с гражданами.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19. 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20. Работники органа управления социальной защиты населения и учреждений социального обслуживания должны быть вежливыми, доброжелательными, корректными, внимательными и проявлять толерантность в общении с гражданами и коллегами.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21. Внешний вид </w:t>
      </w:r>
      <w:proofErr w:type="gramStart"/>
      <w:r w:rsidRPr="007C03FB">
        <w:rPr>
          <w:rFonts w:ascii="Arial" w:eastAsia="Times New Roman" w:hAnsi="Arial" w:cs="Arial"/>
          <w:color w:val="000000"/>
          <w:sz w:val="21"/>
          <w:szCs w:val="21"/>
          <w:lang w:eastAsia="ru-RU"/>
        </w:rPr>
        <w:t>работника органа управления социальной защиты населения</w:t>
      </w:r>
      <w:proofErr w:type="gramEnd"/>
      <w:r w:rsidRPr="007C03FB">
        <w:rPr>
          <w:rFonts w:ascii="Arial" w:eastAsia="Times New Roman" w:hAnsi="Arial" w:cs="Arial"/>
          <w:color w:val="000000"/>
          <w:sz w:val="21"/>
          <w:szCs w:val="21"/>
          <w:lang w:eastAsia="ru-RU"/>
        </w:rPr>
        <w:t xml:space="preserve">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 учреждениям социального обслуживания, соответствовать общепринятому деловому стилю, который отличают официальность, сдержанность, традиционность, аккуратность.</w:t>
      </w:r>
    </w:p>
    <w:p w:rsidR="007C03FB" w:rsidRPr="007C03FB" w:rsidRDefault="007C03FB" w:rsidP="007C03FB">
      <w:pPr>
        <w:shd w:val="clear" w:color="auto" w:fill="FFFFFF"/>
        <w:spacing w:after="255" w:line="270" w:lineRule="atLeast"/>
        <w:outlineLvl w:val="2"/>
        <w:rPr>
          <w:rFonts w:ascii="Arial" w:eastAsia="Times New Roman" w:hAnsi="Arial" w:cs="Arial"/>
          <w:b/>
          <w:bCs/>
          <w:color w:val="333333"/>
          <w:sz w:val="26"/>
          <w:szCs w:val="26"/>
          <w:lang w:eastAsia="ru-RU"/>
        </w:rPr>
      </w:pPr>
      <w:r w:rsidRPr="007C03FB">
        <w:rPr>
          <w:rFonts w:ascii="Arial" w:eastAsia="Times New Roman" w:hAnsi="Arial" w:cs="Arial"/>
          <w:b/>
          <w:bCs/>
          <w:color w:val="333333"/>
          <w:sz w:val="26"/>
          <w:szCs w:val="26"/>
          <w:lang w:eastAsia="ru-RU"/>
        </w:rPr>
        <w:t>IV. Ответственность за нарушение Кодекса</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22. Нарушение работником органа </w:t>
      </w:r>
      <w:proofErr w:type="gramStart"/>
      <w:r w:rsidRPr="007C03FB">
        <w:rPr>
          <w:rFonts w:ascii="Arial" w:eastAsia="Times New Roman" w:hAnsi="Arial" w:cs="Arial"/>
          <w:color w:val="000000"/>
          <w:sz w:val="21"/>
          <w:szCs w:val="21"/>
          <w:lang w:eastAsia="ru-RU"/>
        </w:rPr>
        <w:t>управления социальной защиты населения положений Кодекса</w:t>
      </w:r>
      <w:proofErr w:type="gramEnd"/>
      <w:r w:rsidRPr="007C03FB">
        <w:rPr>
          <w:rFonts w:ascii="Arial" w:eastAsia="Times New Roman" w:hAnsi="Arial" w:cs="Arial"/>
          <w:color w:val="000000"/>
          <w:sz w:val="21"/>
          <w:szCs w:val="21"/>
          <w:lang w:eastAsia="ru-RU"/>
        </w:rPr>
        <w:t xml:space="preserve"> подлежит анализу и при подтверждении факта нарушения - моральному осуждению, а в случаях, предусмотренных федеральными законами, нарушение положений Кодекса влечет применение к работнику органа управления социальной защиты населения мер юридической ответственности. </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 xml:space="preserve">23. Соблюдение работником органа </w:t>
      </w:r>
      <w:proofErr w:type="gramStart"/>
      <w:r w:rsidRPr="007C03FB">
        <w:rPr>
          <w:rFonts w:ascii="Arial" w:eastAsia="Times New Roman" w:hAnsi="Arial" w:cs="Arial"/>
          <w:color w:val="000000"/>
          <w:sz w:val="21"/>
          <w:szCs w:val="21"/>
          <w:lang w:eastAsia="ru-RU"/>
        </w:rPr>
        <w:t>управления социальной защиты населения положений Кодекса</w:t>
      </w:r>
      <w:proofErr w:type="gramEnd"/>
      <w:r w:rsidRPr="007C03FB">
        <w:rPr>
          <w:rFonts w:ascii="Arial" w:eastAsia="Times New Roman" w:hAnsi="Arial" w:cs="Arial"/>
          <w:color w:val="000000"/>
          <w:sz w:val="21"/>
          <w:szCs w:val="21"/>
          <w:lang w:eastAsia="ru-RU"/>
        </w:rPr>
        <w:t xml:space="preserve"> учитывается при проведении аттестаций, формировании кадрового резерва для выдвижения на вышестоящие должности.</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24. Нарушение работником учреждения социального обслуживания положений Кодекса подлежит осуждению на заседании общественного (попечительского) совета учреждения социального обслуживания (далее - Совет).</w:t>
      </w:r>
    </w:p>
    <w:p w:rsidR="007C03FB" w:rsidRPr="007C03FB" w:rsidRDefault="007C03FB" w:rsidP="007C03FB">
      <w:pPr>
        <w:shd w:val="clear" w:color="auto" w:fill="FFFFFF"/>
        <w:spacing w:after="255" w:line="255" w:lineRule="atLeast"/>
        <w:rPr>
          <w:rFonts w:ascii="Arial" w:eastAsia="Times New Roman" w:hAnsi="Arial" w:cs="Arial"/>
          <w:color w:val="000000"/>
          <w:sz w:val="21"/>
          <w:szCs w:val="21"/>
          <w:lang w:eastAsia="ru-RU"/>
        </w:rPr>
      </w:pPr>
      <w:r w:rsidRPr="007C03FB">
        <w:rPr>
          <w:rFonts w:ascii="Arial" w:eastAsia="Times New Roman" w:hAnsi="Arial" w:cs="Arial"/>
          <w:color w:val="000000"/>
          <w:sz w:val="21"/>
          <w:szCs w:val="21"/>
          <w:lang w:eastAsia="ru-RU"/>
        </w:rPr>
        <w:t>25. 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 вносит предложения по защите прав и интересов клиентов социальных служб, а при необходимости о наложении на работника дисциплинарного взыскания. Решения Совета учитываются при проведении аттестации, продвижении по службе и поощрениях соответствующего работника</w:t>
      </w:r>
    </w:p>
    <w:p w:rsidR="002F39B8" w:rsidRDefault="007C03FB" w:rsidP="007C03FB">
      <w:r w:rsidRPr="007C03FB">
        <w:rPr>
          <w:rFonts w:ascii="Arial" w:eastAsia="Times New Roman" w:hAnsi="Arial" w:cs="Arial"/>
          <w:color w:val="000000"/>
          <w:sz w:val="21"/>
          <w:szCs w:val="21"/>
          <w:lang w:eastAsia="ru-RU"/>
        </w:rPr>
        <w:br/>
      </w:r>
      <w:r w:rsidRPr="007C03FB">
        <w:rPr>
          <w:rFonts w:ascii="Arial" w:eastAsia="Times New Roman" w:hAnsi="Arial" w:cs="Arial"/>
          <w:color w:val="000000"/>
          <w:sz w:val="21"/>
          <w:szCs w:val="21"/>
          <w:lang w:eastAsia="ru-RU"/>
        </w:rPr>
        <w:br/>
      </w:r>
    </w:p>
    <w:sectPr w:rsidR="002F39B8" w:rsidSect="008E3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03FB"/>
    <w:rsid w:val="002F39B8"/>
    <w:rsid w:val="007C03FB"/>
    <w:rsid w:val="008C6CEF"/>
    <w:rsid w:val="008E3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76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products/ipo/prime/doc/704585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2155</Words>
  <Characters>12288</Characters>
  <Application>Microsoft Office Word</Application>
  <DocSecurity>0</DocSecurity>
  <Lines>102</Lines>
  <Paragraphs>28</Paragraphs>
  <ScaleCrop>false</ScaleCrop>
  <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кадров</dc:creator>
  <cp:lastModifiedBy>Prepodavatel</cp:lastModifiedBy>
  <cp:revision>3</cp:revision>
  <dcterms:created xsi:type="dcterms:W3CDTF">2016-12-28T09:28:00Z</dcterms:created>
  <dcterms:modified xsi:type="dcterms:W3CDTF">2016-12-28T11:53:00Z</dcterms:modified>
</cp:coreProperties>
</file>